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9FC3" w14:textId="7B4BF3FF" w:rsidR="00EC4993" w:rsidRPr="002502F2" w:rsidRDefault="007842F8" w:rsidP="002502F2">
      <w:pPr>
        <w:rPr>
          <w:b/>
          <w:bCs/>
          <w:sz w:val="28"/>
          <w:szCs w:val="28"/>
        </w:rPr>
      </w:pPr>
      <w:r>
        <w:rPr>
          <w:b/>
          <w:bCs/>
          <w:sz w:val="28"/>
          <w:szCs w:val="28"/>
        </w:rPr>
        <w:t xml:space="preserve">Refreshed </w:t>
      </w:r>
      <w:r w:rsidR="002D45DC">
        <w:rPr>
          <w:b/>
          <w:bCs/>
          <w:sz w:val="28"/>
          <w:szCs w:val="28"/>
        </w:rPr>
        <w:t>M</w:t>
      </w:r>
      <w:r>
        <w:rPr>
          <w:b/>
          <w:bCs/>
          <w:sz w:val="28"/>
          <w:szCs w:val="28"/>
        </w:rPr>
        <w:t xml:space="preserve">embership </w:t>
      </w:r>
      <w:r w:rsidR="002D45DC">
        <w:rPr>
          <w:b/>
          <w:bCs/>
          <w:sz w:val="28"/>
          <w:szCs w:val="28"/>
        </w:rPr>
        <w:t>F</w:t>
      </w:r>
      <w:r>
        <w:rPr>
          <w:b/>
          <w:bCs/>
          <w:sz w:val="28"/>
          <w:szCs w:val="28"/>
        </w:rPr>
        <w:t xml:space="preserve">ee </w:t>
      </w:r>
      <w:r w:rsidR="002D45DC">
        <w:rPr>
          <w:b/>
          <w:bCs/>
          <w:sz w:val="28"/>
          <w:szCs w:val="28"/>
        </w:rPr>
        <w:t>S</w:t>
      </w:r>
      <w:r>
        <w:rPr>
          <w:b/>
          <w:bCs/>
          <w:sz w:val="28"/>
          <w:szCs w:val="28"/>
        </w:rPr>
        <w:t>tructure</w:t>
      </w:r>
    </w:p>
    <w:p w14:paraId="6841A716" w14:textId="77777777" w:rsidR="002502F2" w:rsidRDefault="002502F2"/>
    <w:p w14:paraId="6089F8AC"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Your membership with Community Works is </w:t>
      </w:r>
      <w:r w:rsidRPr="002502F2">
        <w:rPr>
          <w:rFonts w:eastAsia="Times New Roman" w:cs="Times New Roman"/>
          <w:b/>
          <w:bCs/>
          <w:color w:val="242424"/>
          <w:kern w:val="0"/>
          <w:bdr w:val="none" w:sz="0" w:space="0" w:color="auto" w:frame="1"/>
          <w:lang w:eastAsia="en-GB"/>
          <w14:ligatures w14:val="none"/>
        </w:rPr>
        <w:t>due for renewal in April 2025</w:t>
      </w:r>
      <w:r w:rsidRPr="002502F2">
        <w:rPr>
          <w:rFonts w:eastAsia="Times New Roman" w:cs="Times New Roman"/>
          <w:color w:val="242424"/>
          <w:kern w:val="0"/>
          <w:bdr w:val="none" w:sz="0" w:space="0" w:color="auto" w:frame="1"/>
          <w:lang w:eastAsia="en-GB"/>
          <w14:ligatures w14:val="none"/>
        </w:rPr>
        <w:t>. We very much hope you would like to stay with us. Over the next couple of weeks your organisation will receive information about how to go about this.  </w:t>
      </w:r>
    </w:p>
    <w:p w14:paraId="2815C48A"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 </w:t>
      </w:r>
    </w:p>
    <w:p w14:paraId="6621A4BE" w14:textId="2D017CEE" w:rsidR="002502F2" w:rsidRDefault="002502F2" w:rsidP="002502F2">
      <w:pPr>
        <w:shd w:val="clear" w:color="auto" w:fill="FFFFFF"/>
        <w:spacing w:after="0" w:line="240" w:lineRule="auto"/>
      </w:pPr>
      <w:r w:rsidRPr="002502F2">
        <w:rPr>
          <w:rFonts w:eastAsia="Times New Roman" w:cs="Times New Roman"/>
          <w:color w:val="242424"/>
          <w:kern w:val="0"/>
          <w:bdr w:val="none" w:sz="0" w:space="0" w:color="auto" w:frame="1"/>
          <w:lang w:eastAsia="en-GB"/>
          <w14:ligatures w14:val="none"/>
        </w:rPr>
        <w:t>We would like to take this opportunity to remind you of our fantastic membership offer</w:t>
      </w:r>
      <w:r>
        <w:rPr>
          <w:rFonts w:eastAsia="Times New Roman" w:cs="Times New Roman"/>
          <w:color w:val="242424"/>
          <w:kern w:val="0"/>
          <w:bdr w:val="none" w:sz="0" w:space="0" w:color="auto" w:frame="1"/>
          <w:lang w:eastAsia="en-GB"/>
          <w14:ligatures w14:val="none"/>
        </w:rPr>
        <w:t>.</w:t>
      </w:r>
      <w:r>
        <w:t xml:space="preserve"> </w:t>
      </w:r>
    </w:p>
    <w:p w14:paraId="0A8F050D" w14:textId="627DFB89" w:rsidR="002502F2" w:rsidRPr="002502F2" w:rsidRDefault="002502F2" w:rsidP="002502F2">
      <w:pPr>
        <w:shd w:val="clear" w:color="auto" w:fill="FFFFFF"/>
        <w:spacing w:after="0" w:line="240" w:lineRule="auto"/>
      </w:pPr>
      <w:r>
        <w:t>Our benefits include</w:t>
      </w:r>
      <w:r>
        <w:rPr>
          <w:rFonts w:eastAsia="Times New Roman" w:cs="Times New Roman"/>
          <w:color w:val="242424"/>
          <w:kern w:val="0"/>
          <w:lang w:eastAsia="en-GB"/>
          <w14:ligatures w14:val="none"/>
        </w:rPr>
        <w:t xml:space="preserve"> a</w:t>
      </w:r>
      <w:r w:rsidRPr="002502F2">
        <w:rPr>
          <w:rFonts w:eastAsia="Times New Roman" w:cs="Segoe UI"/>
          <w:color w:val="242424"/>
          <w:kern w:val="0"/>
          <w:bdr w:val="none" w:sz="0" w:space="0" w:color="auto" w:frame="1"/>
          <w:lang w:eastAsia="en-GB"/>
          <w14:ligatures w14:val="none"/>
        </w:rPr>
        <w:t>ccess to </w:t>
      </w:r>
      <w:hyperlink r:id="rId5" w:tgtFrame="_blank" w:tooltip="https://www.communityworks.org.uk/help-guidance/our-offer/" w:history="1">
        <w:r w:rsidRPr="002502F2">
          <w:rPr>
            <w:rFonts w:eastAsia="Times New Roman" w:cs="Segoe UI"/>
            <w:b/>
            <w:bCs/>
            <w:color w:val="467886"/>
            <w:kern w:val="0"/>
            <w:u w:val="single"/>
            <w:bdr w:val="none" w:sz="0" w:space="0" w:color="auto" w:frame="1"/>
            <w:lang w:eastAsia="en-GB"/>
            <w14:ligatures w14:val="none"/>
          </w:rPr>
          <w:t>FREE one-to-one advice,</w:t>
        </w:r>
      </w:hyperlink>
      <w:r w:rsidRPr="002502F2">
        <w:rPr>
          <w:rFonts w:eastAsia="Times New Roman" w:cs="Segoe UI"/>
          <w:color w:val="242424"/>
          <w:kern w:val="0"/>
          <w:bdr w:val="none" w:sz="0" w:space="0" w:color="auto" w:frame="1"/>
          <w:lang w:eastAsia="en-GB"/>
          <w14:ligatures w14:val="none"/>
        </w:rPr>
        <w:t> </w:t>
      </w:r>
      <w:r>
        <w:rPr>
          <w:rFonts w:eastAsia="Times New Roman" w:cs="Segoe UI"/>
          <w:color w:val="242424"/>
          <w:kern w:val="0"/>
          <w:bdr w:val="none" w:sz="0" w:space="0" w:color="auto" w:frame="1"/>
          <w:lang w:eastAsia="en-GB"/>
          <w14:ligatures w14:val="none"/>
        </w:rPr>
        <w:t>p</w:t>
      </w:r>
      <w:r w:rsidRPr="002502F2">
        <w:rPr>
          <w:rFonts w:eastAsia="Times New Roman" w:cs="Segoe UI"/>
          <w:color w:val="242424"/>
          <w:kern w:val="0"/>
          <w:bdr w:val="none" w:sz="0" w:space="0" w:color="auto" w:frame="1"/>
          <w:lang w:eastAsia="en-GB"/>
          <w14:ligatures w14:val="none"/>
        </w:rPr>
        <w:t>riority access to </w:t>
      </w:r>
      <w:hyperlink r:id="rId6" w:tgtFrame="_blank" w:tooltip="https://www.communityworks.org.uk/events/" w:history="1">
        <w:r w:rsidRPr="002502F2">
          <w:rPr>
            <w:rFonts w:eastAsia="Times New Roman" w:cs="Segoe UI"/>
            <w:b/>
            <w:bCs/>
            <w:color w:val="467886"/>
            <w:kern w:val="0"/>
            <w:u w:val="single"/>
            <w:bdr w:val="none" w:sz="0" w:space="0" w:color="auto" w:frame="1"/>
            <w:lang w:eastAsia="en-GB"/>
            <w14:ligatures w14:val="none"/>
          </w:rPr>
          <w:t>sector events</w:t>
        </w:r>
      </w:hyperlink>
      <w:r w:rsidRPr="002502F2">
        <w:rPr>
          <w:rFonts w:eastAsia="Times New Roman" w:cs="Segoe UI"/>
          <w:color w:val="242424"/>
          <w:kern w:val="0"/>
          <w:bdr w:val="none" w:sz="0" w:space="0" w:color="auto" w:frame="1"/>
          <w:lang w:eastAsia="en-GB"/>
          <w14:ligatures w14:val="none"/>
        </w:rPr>
        <w:t> and </w:t>
      </w:r>
      <w:r>
        <w:rPr>
          <w:rFonts w:eastAsia="Times New Roman" w:cs="Segoe UI"/>
          <w:color w:val="242424"/>
          <w:kern w:val="0"/>
          <w:lang w:eastAsia="en-GB"/>
          <w14:ligatures w14:val="none"/>
        </w:rPr>
        <w:t>a</w:t>
      </w:r>
      <w:r w:rsidRPr="002502F2">
        <w:rPr>
          <w:rFonts w:eastAsia="Times New Roman" w:cs="Segoe UI"/>
          <w:color w:val="242424"/>
          <w:kern w:val="0"/>
          <w:bdr w:val="none" w:sz="0" w:space="0" w:color="auto" w:frame="1"/>
          <w:lang w:eastAsia="en-GB"/>
          <w14:ligatures w14:val="none"/>
        </w:rPr>
        <w:t>ccess to</w:t>
      </w:r>
      <w:r w:rsidRPr="002502F2">
        <w:rPr>
          <w:rFonts w:eastAsia="Times New Roman" w:cs="Segoe UI"/>
          <w:b/>
          <w:bCs/>
          <w:color w:val="242424"/>
          <w:kern w:val="0"/>
          <w:bdr w:val="none" w:sz="0" w:space="0" w:color="auto" w:frame="1"/>
          <w:lang w:eastAsia="en-GB"/>
          <w14:ligatures w14:val="none"/>
        </w:rPr>
        <w:t> </w:t>
      </w:r>
      <w:r w:rsidRPr="002502F2">
        <w:rPr>
          <w:rFonts w:eastAsia="Times New Roman" w:cs="Segoe UI"/>
          <w:color w:val="242424"/>
          <w:kern w:val="0"/>
          <w:bdr w:val="none" w:sz="0" w:space="0" w:color="auto" w:frame="1"/>
          <w:lang w:eastAsia="en-GB"/>
          <w14:ligatures w14:val="none"/>
        </w:rPr>
        <w:t>FREE/low cost</w:t>
      </w:r>
      <w:r w:rsidRPr="002502F2">
        <w:rPr>
          <w:rFonts w:eastAsia="Times New Roman" w:cs="Segoe UI"/>
          <w:b/>
          <w:bCs/>
          <w:color w:val="242424"/>
          <w:kern w:val="0"/>
          <w:bdr w:val="none" w:sz="0" w:space="0" w:color="auto" w:frame="1"/>
          <w:lang w:eastAsia="en-GB"/>
          <w14:ligatures w14:val="none"/>
        </w:rPr>
        <w:t> </w:t>
      </w:r>
      <w:hyperlink r:id="rId7" w:tgtFrame="_blank" w:tooltip="https://www.communityworks.org.uk/events/" w:history="1">
        <w:r w:rsidRPr="002502F2">
          <w:rPr>
            <w:rFonts w:eastAsia="Times New Roman" w:cs="Segoe UI"/>
            <w:b/>
            <w:bCs/>
            <w:color w:val="467886"/>
            <w:kern w:val="0"/>
            <w:u w:val="single"/>
            <w:bdr w:val="none" w:sz="0" w:space="0" w:color="auto" w:frame="1"/>
            <w:lang w:eastAsia="en-GB"/>
            <w14:ligatures w14:val="none"/>
          </w:rPr>
          <w:t>training</w:t>
        </w:r>
      </w:hyperlink>
      <w:r w:rsidRPr="002502F2">
        <w:rPr>
          <w:rFonts w:eastAsia="Times New Roman" w:cs="Segoe UI"/>
          <w:color w:val="242424"/>
          <w:kern w:val="0"/>
          <w:bdr w:val="none" w:sz="0" w:space="0" w:color="auto" w:frame="1"/>
          <w:lang w:eastAsia="en-GB"/>
          <w14:ligatures w14:val="none"/>
        </w:rPr>
        <w:t>. </w:t>
      </w:r>
      <w:r>
        <w:rPr>
          <w:rFonts w:eastAsia="Times New Roman" w:cs="Segoe UI"/>
          <w:color w:val="242424"/>
          <w:kern w:val="0"/>
          <w:bdr w:val="none" w:sz="0" w:space="0" w:color="auto" w:frame="1"/>
          <w:lang w:eastAsia="en-GB"/>
          <w14:ligatures w14:val="none"/>
        </w:rPr>
        <w:t xml:space="preserve">For more information about our membership benefits click here: </w:t>
      </w:r>
      <w:hyperlink r:id="rId8" w:history="1">
        <w:r>
          <w:rPr>
            <w:rStyle w:val="Hyperlink"/>
          </w:rPr>
          <w:t>Make the most of your membership - Community Works</w:t>
        </w:r>
      </w:hyperlink>
    </w:p>
    <w:p w14:paraId="2BC167EA"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b/>
          <w:bCs/>
          <w:color w:val="242424"/>
          <w:kern w:val="0"/>
          <w:bdr w:val="none" w:sz="0" w:space="0" w:color="auto" w:frame="1"/>
          <w:lang w:eastAsia="en-GB"/>
          <w14:ligatures w14:val="none"/>
        </w:rPr>
        <w:t> </w:t>
      </w:r>
    </w:p>
    <w:p w14:paraId="35BC4B95"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b/>
          <w:bCs/>
          <w:color w:val="242424"/>
          <w:kern w:val="0"/>
          <w:bdr w:val="none" w:sz="0" w:space="0" w:color="auto" w:frame="1"/>
          <w:lang w:eastAsia="en-GB"/>
          <w14:ligatures w14:val="none"/>
        </w:rPr>
        <w:t>Refreshed membership fee structure</w:t>
      </w:r>
    </w:p>
    <w:p w14:paraId="13AC6939"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In response to financial challenges faced by many of our members we’ve decided to freeze the membership fee for organisations with an income of under £1 million and apply a fee increase of £50 for those whose income is £1 million and above.</w:t>
      </w:r>
    </w:p>
    <w:p w14:paraId="584D7E3B"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 </w:t>
      </w:r>
    </w:p>
    <w:tbl>
      <w:tblPr>
        <w:tblW w:w="7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65"/>
        <w:gridCol w:w="5380"/>
      </w:tblGrid>
      <w:tr w:rsidR="002502F2" w:rsidRPr="002502F2" w14:paraId="1F86FCB8" w14:textId="77777777" w:rsidTr="005628BE">
        <w:trPr>
          <w:trHeight w:val="300"/>
        </w:trPr>
        <w:tc>
          <w:tcPr>
            <w:tcW w:w="226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FF08510"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b/>
                <w:bCs/>
                <w:color w:val="242424"/>
                <w:kern w:val="0"/>
                <w:bdr w:val="none" w:sz="0" w:space="0" w:color="auto" w:frame="1"/>
                <w:lang w:val="en-US" w:eastAsia="en-GB"/>
                <w14:ligatures w14:val="none"/>
              </w:rPr>
              <w:t>Fee</w:t>
            </w:r>
            <w:r w:rsidRPr="002502F2">
              <w:rPr>
                <w:rFonts w:eastAsia="Times New Roman" w:cs="Segoe UI"/>
                <w:color w:val="242424"/>
                <w:kern w:val="0"/>
                <w:bdr w:val="none" w:sz="0" w:space="0" w:color="auto" w:frame="1"/>
                <w:lang w:eastAsia="en-GB"/>
                <w14:ligatures w14:val="none"/>
              </w:rPr>
              <w:t> </w:t>
            </w:r>
          </w:p>
        </w:tc>
        <w:tc>
          <w:tcPr>
            <w:tcW w:w="5380" w:type="dxa"/>
            <w:tcBorders>
              <w:top w:val="single" w:sz="8" w:space="0" w:color="auto"/>
              <w:left w:val="nil"/>
              <w:bottom w:val="single" w:sz="8" w:space="0" w:color="auto"/>
              <w:right w:val="single" w:sz="8" w:space="0" w:color="auto"/>
            </w:tcBorders>
            <w:shd w:val="clear" w:color="auto" w:fill="FFFFFF"/>
            <w:vAlign w:val="center"/>
            <w:hideMark/>
          </w:tcPr>
          <w:p w14:paraId="392D724E"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b/>
                <w:bCs/>
                <w:color w:val="242424"/>
                <w:kern w:val="0"/>
                <w:bdr w:val="none" w:sz="0" w:space="0" w:color="auto" w:frame="1"/>
                <w:lang w:val="en-US" w:eastAsia="en-GB"/>
                <w14:ligatures w14:val="none"/>
              </w:rPr>
              <w:t>2-year membership fee (1.04.2025- 31.03.2027)</w:t>
            </w:r>
            <w:r w:rsidRPr="002502F2">
              <w:rPr>
                <w:rFonts w:eastAsia="Times New Roman" w:cs="Segoe UI"/>
                <w:color w:val="242424"/>
                <w:kern w:val="0"/>
                <w:bdr w:val="none" w:sz="0" w:space="0" w:color="auto" w:frame="1"/>
                <w:lang w:eastAsia="en-GB"/>
                <w14:ligatures w14:val="none"/>
              </w:rPr>
              <w:t> </w:t>
            </w:r>
          </w:p>
        </w:tc>
      </w:tr>
      <w:tr w:rsidR="002502F2" w:rsidRPr="002502F2" w14:paraId="37A5DF98" w14:textId="77777777" w:rsidTr="005628BE">
        <w:trPr>
          <w:trHeight w:val="300"/>
        </w:trPr>
        <w:tc>
          <w:tcPr>
            <w:tcW w:w="2265" w:type="dxa"/>
            <w:tcBorders>
              <w:top w:val="nil"/>
              <w:left w:val="single" w:sz="8" w:space="0" w:color="auto"/>
              <w:bottom w:val="single" w:sz="8" w:space="0" w:color="auto"/>
              <w:right w:val="single" w:sz="8" w:space="0" w:color="auto"/>
            </w:tcBorders>
            <w:shd w:val="clear" w:color="auto" w:fill="FFFFFF"/>
            <w:vAlign w:val="center"/>
            <w:hideMark/>
          </w:tcPr>
          <w:p w14:paraId="1899E547"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color w:val="242424"/>
                <w:kern w:val="0"/>
                <w:bdr w:val="none" w:sz="0" w:space="0" w:color="auto" w:frame="1"/>
                <w:lang w:val="en-US" w:eastAsia="en-GB"/>
                <w14:ligatures w14:val="none"/>
              </w:rPr>
              <w:t>Up to £35k</w:t>
            </w:r>
            <w:r w:rsidRPr="002502F2">
              <w:rPr>
                <w:rFonts w:eastAsia="Times New Roman" w:cs="Segoe UI"/>
                <w:color w:val="242424"/>
                <w:kern w:val="0"/>
                <w:bdr w:val="none" w:sz="0" w:space="0" w:color="auto" w:frame="1"/>
                <w:lang w:eastAsia="en-GB"/>
                <w14:ligatures w14:val="none"/>
              </w:rPr>
              <w:t> </w:t>
            </w:r>
          </w:p>
        </w:tc>
        <w:tc>
          <w:tcPr>
            <w:tcW w:w="5380" w:type="dxa"/>
            <w:tcBorders>
              <w:top w:val="nil"/>
              <w:left w:val="nil"/>
              <w:bottom w:val="single" w:sz="8" w:space="0" w:color="auto"/>
              <w:right w:val="single" w:sz="8" w:space="0" w:color="auto"/>
            </w:tcBorders>
            <w:shd w:val="clear" w:color="auto" w:fill="FFFFFF"/>
            <w:vAlign w:val="center"/>
            <w:hideMark/>
          </w:tcPr>
          <w:p w14:paraId="62FDA4BD" w14:textId="0B691689" w:rsidR="002502F2" w:rsidRPr="005628BE" w:rsidRDefault="002502F2" w:rsidP="005628BE">
            <w:pPr>
              <w:spacing w:after="0" w:line="240" w:lineRule="auto"/>
              <w:jc w:val="center"/>
              <w:rPr>
                <w:rFonts w:eastAsia="Times New Roman" w:cs="Segoe UI"/>
                <w:color w:val="196B24" w:themeColor="accent3"/>
                <w:kern w:val="0"/>
                <w:lang w:eastAsia="en-GB"/>
                <w14:ligatures w14:val="none"/>
              </w:rPr>
            </w:pPr>
            <w:r w:rsidRPr="005628BE">
              <w:rPr>
                <w:rFonts w:eastAsia="Times New Roman" w:cs="Segoe UI"/>
                <w:b/>
                <w:bCs/>
                <w:color w:val="196B24" w:themeColor="accent3"/>
                <w:kern w:val="0"/>
                <w:bdr w:val="none" w:sz="0" w:space="0" w:color="auto" w:frame="1"/>
                <w:lang w:val="en-US" w:eastAsia="en-GB"/>
                <w14:ligatures w14:val="none"/>
              </w:rPr>
              <w:t>£0</w:t>
            </w:r>
          </w:p>
        </w:tc>
      </w:tr>
      <w:tr w:rsidR="002502F2" w:rsidRPr="002502F2" w14:paraId="6D04023F" w14:textId="77777777" w:rsidTr="005628BE">
        <w:trPr>
          <w:trHeight w:val="300"/>
        </w:trPr>
        <w:tc>
          <w:tcPr>
            <w:tcW w:w="2265" w:type="dxa"/>
            <w:tcBorders>
              <w:top w:val="nil"/>
              <w:left w:val="single" w:sz="8" w:space="0" w:color="auto"/>
              <w:bottom w:val="single" w:sz="8" w:space="0" w:color="auto"/>
              <w:right w:val="single" w:sz="8" w:space="0" w:color="auto"/>
            </w:tcBorders>
            <w:shd w:val="clear" w:color="auto" w:fill="FFFFFF"/>
            <w:vAlign w:val="center"/>
            <w:hideMark/>
          </w:tcPr>
          <w:p w14:paraId="717FAA80"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color w:val="242424"/>
                <w:kern w:val="0"/>
                <w:bdr w:val="none" w:sz="0" w:space="0" w:color="auto" w:frame="1"/>
                <w:lang w:val="en-US" w:eastAsia="en-GB"/>
                <w14:ligatures w14:val="none"/>
              </w:rPr>
              <w:t>Up to £100k</w:t>
            </w:r>
            <w:r w:rsidRPr="002502F2">
              <w:rPr>
                <w:rFonts w:eastAsia="Times New Roman" w:cs="Segoe UI"/>
                <w:color w:val="242424"/>
                <w:kern w:val="0"/>
                <w:bdr w:val="none" w:sz="0" w:space="0" w:color="auto" w:frame="1"/>
                <w:lang w:eastAsia="en-GB"/>
                <w14:ligatures w14:val="none"/>
              </w:rPr>
              <w:t> </w:t>
            </w:r>
          </w:p>
        </w:tc>
        <w:tc>
          <w:tcPr>
            <w:tcW w:w="5380" w:type="dxa"/>
            <w:tcBorders>
              <w:top w:val="nil"/>
              <w:left w:val="nil"/>
              <w:bottom w:val="single" w:sz="8" w:space="0" w:color="auto"/>
              <w:right w:val="single" w:sz="8" w:space="0" w:color="auto"/>
            </w:tcBorders>
            <w:shd w:val="clear" w:color="auto" w:fill="FFFFFF"/>
            <w:vAlign w:val="center"/>
            <w:hideMark/>
          </w:tcPr>
          <w:p w14:paraId="49BCDA00" w14:textId="5992386B" w:rsidR="002502F2" w:rsidRPr="005628BE" w:rsidRDefault="002502F2" w:rsidP="005628BE">
            <w:pPr>
              <w:spacing w:after="0" w:line="240" w:lineRule="auto"/>
              <w:jc w:val="center"/>
              <w:rPr>
                <w:rFonts w:eastAsia="Times New Roman" w:cs="Segoe UI"/>
                <w:color w:val="196B24" w:themeColor="accent3"/>
                <w:kern w:val="0"/>
                <w:lang w:eastAsia="en-GB"/>
                <w14:ligatures w14:val="none"/>
              </w:rPr>
            </w:pPr>
            <w:r w:rsidRPr="005628BE">
              <w:rPr>
                <w:rFonts w:eastAsia="Times New Roman" w:cs="Segoe UI"/>
                <w:b/>
                <w:bCs/>
                <w:color w:val="196B24" w:themeColor="accent3"/>
                <w:kern w:val="0"/>
                <w:bdr w:val="none" w:sz="0" w:space="0" w:color="auto" w:frame="1"/>
                <w:lang w:val="en-US" w:eastAsia="en-GB"/>
                <w14:ligatures w14:val="none"/>
              </w:rPr>
              <w:t>£50</w:t>
            </w:r>
          </w:p>
        </w:tc>
      </w:tr>
      <w:tr w:rsidR="002502F2" w:rsidRPr="002502F2" w14:paraId="50941496" w14:textId="77777777" w:rsidTr="005628BE">
        <w:trPr>
          <w:trHeight w:val="300"/>
        </w:trPr>
        <w:tc>
          <w:tcPr>
            <w:tcW w:w="2265" w:type="dxa"/>
            <w:tcBorders>
              <w:top w:val="nil"/>
              <w:left w:val="single" w:sz="8" w:space="0" w:color="auto"/>
              <w:bottom w:val="single" w:sz="8" w:space="0" w:color="auto"/>
              <w:right w:val="single" w:sz="8" w:space="0" w:color="auto"/>
            </w:tcBorders>
            <w:shd w:val="clear" w:color="auto" w:fill="FFFFFF"/>
            <w:vAlign w:val="center"/>
            <w:hideMark/>
          </w:tcPr>
          <w:p w14:paraId="4DD71955"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color w:val="242424"/>
                <w:kern w:val="0"/>
                <w:bdr w:val="none" w:sz="0" w:space="0" w:color="auto" w:frame="1"/>
                <w:lang w:val="en-US" w:eastAsia="en-GB"/>
                <w14:ligatures w14:val="none"/>
              </w:rPr>
              <w:t>Up to £250k</w:t>
            </w:r>
            <w:r w:rsidRPr="002502F2">
              <w:rPr>
                <w:rFonts w:eastAsia="Times New Roman" w:cs="Segoe UI"/>
                <w:color w:val="242424"/>
                <w:kern w:val="0"/>
                <w:bdr w:val="none" w:sz="0" w:space="0" w:color="auto" w:frame="1"/>
                <w:lang w:eastAsia="en-GB"/>
                <w14:ligatures w14:val="none"/>
              </w:rPr>
              <w:t> </w:t>
            </w:r>
          </w:p>
        </w:tc>
        <w:tc>
          <w:tcPr>
            <w:tcW w:w="5380" w:type="dxa"/>
            <w:tcBorders>
              <w:top w:val="nil"/>
              <w:left w:val="nil"/>
              <w:bottom w:val="single" w:sz="8" w:space="0" w:color="auto"/>
              <w:right w:val="single" w:sz="8" w:space="0" w:color="auto"/>
            </w:tcBorders>
            <w:shd w:val="clear" w:color="auto" w:fill="FFFFFF"/>
            <w:vAlign w:val="center"/>
            <w:hideMark/>
          </w:tcPr>
          <w:p w14:paraId="4FF3A1D4" w14:textId="598B58FB" w:rsidR="002502F2" w:rsidRPr="005628BE" w:rsidRDefault="002502F2" w:rsidP="005628BE">
            <w:pPr>
              <w:spacing w:after="0" w:line="240" w:lineRule="auto"/>
              <w:jc w:val="center"/>
              <w:rPr>
                <w:rFonts w:eastAsia="Times New Roman" w:cs="Segoe UI"/>
                <w:color w:val="196B24" w:themeColor="accent3"/>
                <w:kern w:val="0"/>
                <w:lang w:eastAsia="en-GB"/>
                <w14:ligatures w14:val="none"/>
              </w:rPr>
            </w:pPr>
            <w:r w:rsidRPr="005628BE">
              <w:rPr>
                <w:rFonts w:eastAsia="Times New Roman" w:cs="Segoe UI"/>
                <w:b/>
                <w:bCs/>
                <w:color w:val="196B24" w:themeColor="accent3"/>
                <w:kern w:val="0"/>
                <w:bdr w:val="none" w:sz="0" w:space="0" w:color="auto" w:frame="1"/>
                <w:lang w:val="en-US" w:eastAsia="en-GB"/>
                <w14:ligatures w14:val="none"/>
              </w:rPr>
              <w:t>£100</w:t>
            </w:r>
          </w:p>
        </w:tc>
      </w:tr>
      <w:tr w:rsidR="002502F2" w:rsidRPr="002502F2" w14:paraId="186B7B36" w14:textId="77777777" w:rsidTr="005628BE">
        <w:trPr>
          <w:trHeight w:val="300"/>
        </w:trPr>
        <w:tc>
          <w:tcPr>
            <w:tcW w:w="2265" w:type="dxa"/>
            <w:tcBorders>
              <w:top w:val="nil"/>
              <w:left w:val="single" w:sz="8" w:space="0" w:color="auto"/>
              <w:bottom w:val="single" w:sz="8" w:space="0" w:color="auto"/>
              <w:right w:val="single" w:sz="8" w:space="0" w:color="auto"/>
            </w:tcBorders>
            <w:shd w:val="clear" w:color="auto" w:fill="FFFFFF"/>
            <w:vAlign w:val="center"/>
            <w:hideMark/>
          </w:tcPr>
          <w:p w14:paraId="5BE69EC6"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color w:val="242424"/>
                <w:kern w:val="0"/>
                <w:bdr w:val="none" w:sz="0" w:space="0" w:color="auto" w:frame="1"/>
                <w:lang w:val="en-US" w:eastAsia="en-GB"/>
                <w14:ligatures w14:val="none"/>
              </w:rPr>
              <w:t>Up to £500k</w:t>
            </w:r>
            <w:r w:rsidRPr="002502F2">
              <w:rPr>
                <w:rFonts w:eastAsia="Times New Roman" w:cs="Segoe UI"/>
                <w:color w:val="242424"/>
                <w:kern w:val="0"/>
                <w:bdr w:val="none" w:sz="0" w:space="0" w:color="auto" w:frame="1"/>
                <w:lang w:eastAsia="en-GB"/>
                <w14:ligatures w14:val="none"/>
              </w:rPr>
              <w:t> </w:t>
            </w:r>
          </w:p>
        </w:tc>
        <w:tc>
          <w:tcPr>
            <w:tcW w:w="5380" w:type="dxa"/>
            <w:tcBorders>
              <w:top w:val="nil"/>
              <w:left w:val="nil"/>
              <w:bottom w:val="single" w:sz="8" w:space="0" w:color="auto"/>
              <w:right w:val="single" w:sz="8" w:space="0" w:color="auto"/>
            </w:tcBorders>
            <w:shd w:val="clear" w:color="auto" w:fill="FFFFFF"/>
            <w:vAlign w:val="center"/>
            <w:hideMark/>
          </w:tcPr>
          <w:p w14:paraId="3965FB6E" w14:textId="51E1758A" w:rsidR="002502F2" w:rsidRPr="005628BE" w:rsidRDefault="002502F2" w:rsidP="005628BE">
            <w:pPr>
              <w:spacing w:after="0" w:line="240" w:lineRule="auto"/>
              <w:jc w:val="center"/>
              <w:rPr>
                <w:rFonts w:eastAsia="Times New Roman" w:cs="Segoe UI"/>
                <w:color w:val="196B24" w:themeColor="accent3"/>
                <w:kern w:val="0"/>
                <w:lang w:eastAsia="en-GB"/>
                <w14:ligatures w14:val="none"/>
              </w:rPr>
            </w:pPr>
            <w:r w:rsidRPr="005628BE">
              <w:rPr>
                <w:rFonts w:eastAsia="Times New Roman" w:cs="Segoe UI"/>
                <w:b/>
                <w:bCs/>
                <w:color w:val="196B24" w:themeColor="accent3"/>
                <w:kern w:val="0"/>
                <w:bdr w:val="none" w:sz="0" w:space="0" w:color="auto" w:frame="1"/>
                <w:lang w:val="en-US" w:eastAsia="en-GB"/>
                <w14:ligatures w14:val="none"/>
              </w:rPr>
              <w:t>£200</w:t>
            </w:r>
          </w:p>
        </w:tc>
      </w:tr>
      <w:tr w:rsidR="002502F2" w:rsidRPr="002502F2" w14:paraId="3AD5E1BA" w14:textId="77777777" w:rsidTr="005628BE">
        <w:trPr>
          <w:trHeight w:val="300"/>
        </w:trPr>
        <w:tc>
          <w:tcPr>
            <w:tcW w:w="2265" w:type="dxa"/>
            <w:tcBorders>
              <w:top w:val="nil"/>
              <w:left w:val="single" w:sz="8" w:space="0" w:color="auto"/>
              <w:bottom w:val="single" w:sz="8" w:space="0" w:color="auto"/>
              <w:right w:val="single" w:sz="8" w:space="0" w:color="auto"/>
            </w:tcBorders>
            <w:shd w:val="clear" w:color="auto" w:fill="FFFFFF"/>
            <w:vAlign w:val="center"/>
            <w:hideMark/>
          </w:tcPr>
          <w:p w14:paraId="6E628EB2"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color w:val="242424"/>
                <w:kern w:val="0"/>
                <w:bdr w:val="none" w:sz="0" w:space="0" w:color="auto" w:frame="1"/>
                <w:lang w:val="en-US" w:eastAsia="en-GB"/>
                <w14:ligatures w14:val="none"/>
              </w:rPr>
              <w:t>Up to £1m</w:t>
            </w:r>
            <w:r w:rsidRPr="002502F2">
              <w:rPr>
                <w:rFonts w:eastAsia="Times New Roman" w:cs="Segoe UI"/>
                <w:color w:val="242424"/>
                <w:kern w:val="0"/>
                <w:bdr w:val="none" w:sz="0" w:space="0" w:color="auto" w:frame="1"/>
                <w:lang w:eastAsia="en-GB"/>
                <w14:ligatures w14:val="none"/>
              </w:rPr>
              <w:t> </w:t>
            </w:r>
          </w:p>
        </w:tc>
        <w:tc>
          <w:tcPr>
            <w:tcW w:w="5380" w:type="dxa"/>
            <w:tcBorders>
              <w:top w:val="nil"/>
              <w:left w:val="nil"/>
              <w:bottom w:val="single" w:sz="8" w:space="0" w:color="auto"/>
              <w:right w:val="single" w:sz="8" w:space="0" w:color="auto"/>
            </w:tcBorders>
            <w:shd w:val="clear" w:color="auto" w:fill="FFFFFF"/>
            <w:vAlign w:val="center"/>
            <w:hideMark/>
          </w:tcPr>
          <w:p w14:paraId="560938D3" w14:textId="51671F99" w:rsidR="002502F2" w:rsidRPr="005628BE" w:rsidRDefault="002502F2" w:rsidP="005628BE">
            <w:pPr>
              <w:spacing w:after="0" w:line="240" w:lineRule="auto"/>
              <w:jc w:val="center"/>
              <w:rPr>
                <w:rFonts w:eastAsia="Times New Roman" w:cs="Segoe UI"/>
                <w:color w:val="196B24" w:themeColor="accent3"/>
                <w:kern w:val="0"/>
                <w:lang w:eastAsia="en-GB"/>
                <w14:ligatures w14:val="none"/>
              </w:rPr>
            </w:pPr>
            <w:r w:rsidRPr="005628BE">
              <w:rPr>
                <w:rFonts w:eastAsia="Times New Roman" w:cs="Segoe UI"/>
                <w:b/>
                <w:bCs/>
                <w:color w:val="196B24" w:themeColor="accent3"/>
                <w:kern w:val="0"/>
                <w:bdr w:val="none" w:sz="0" w:space="0" w:color="auto" w:frame="1"/>
                <w:lang w:val="en-US" w:eastAsia="en-GB"/>
                <w14:ligatures w14:val="none"/>
              </w:rPr>
              <w:t>£300</w:t>
            </w:r>
          </w:p>
        </w:tc>
      </w:tr>
      <w:tr w:rsidR="002502F2" w:rsidRPr="002502F2" w14:paraId="3DA6CCB3" w14:textId="77777777" w:rsidTr="005628BE">
        <w:trPr>
          <w:trHeight w:val="300"/>
        </w:trPr>
        <w:tc>
          <w:tcPr>
            <w:tcW w:w="2265" w:type="dxa"/>
            <w:tcBorders>
              <w:top w:val="nil"/>
              <w:left w:val="single" w:sz="8" w:space="0" w:color="auto"/>
              <w:bottom w:val="single" w:sz="8" w:space="0" w:color="auto"/>
              <w:right w:val="single" w:sz="8" w:space="0" w:color="auto"/>
            </w:tcBorders>
            <w:shd w:val="clear" w:color="auto" w:fill="D9D9D9"/>
            <w:vAlign w:val="center"/>
            <w:hideMark/>
          </w:tcPr>
          <w:p w14:paraId="3A4165B3" w14:textId="77777777" w:rsidR="002502F2" w:rsidRPr="002502F2" w:rsidRDefault="002502F2" w:rsidP="002502F2">
            <w:pPr>
              <w:spacing w:after="0" w:line="240" w:lineRule="auto"/>
              <w:rPr>
                <w:rFonts w:eastAsia="Times New Roman" w:cs="Segoe UI"/>
                <w:color w:val="242424"/>
                <w:kern w:val="0"/>
                <w:lang w:eastAsia="en-GB"/>
                <w14:ligatures w14:val="none"/>
              </w:rPr>
            </w:pPr>
            <w:r w:rsidRPr="002502F2">
              <w:rPr>
                <w:rFonts w:eastAsia="Times New Roman" w:cs="Segoe UI"/>
                <w:color w:val="000000"/>
                <w:kern w:val="0"/>
                <w:bdr w:val="none" w:sz="0" w:space="0" w:color="auto" w:frame="1"/>
                <w:lang w:val="en-US" w:eastAsia="en-GB"/>
                <w14:ligatures w14:val="none"/>
              </w:rPr>
              <w:t>Over £1m</w:t>
            </w:r>
            <w:r w:rsidRPr="002502F2">
              <w:rPr>
                <w:rFonts w:eastAsia="Times New Roman" w:cs="Segoe UI"/>
                <w:color w:val="000000"/>
                <w:kern w:val="0"/>
                <w:bdr w:val="none" w:sz="0" w:space="0" w:color="auto" w:frame="1"/>
                <w:lang w:eastAsia="en-GB"/>
                <w14:ligatures w14:val="none"/>
              </w:rPr>
              <w:t> </w:t>
            </w:r>
          </w:p>
        </w:tc>
        <w:tc>
          <w:tcPr>
            <w:tcW w:w="5380" w:type="dxa"/>
            <w:tcBorders>
              <w:top w:val="nil"/>
              <w:left w:val="nil"/>
              <w:bottom w:val="single" w:sz="8" w:space="0" w:color="auto"/>
              <w:right w:val="single" w:sz="8" w:space="0" w:color="auto"/>
            </w:tcBorders>
            <w:shd w:val="clear" w:color="auto" w:fill="D9D9D9"/>
            <w:vAlign w:val="center"/>
            <w:hideMark/>
          </w:tcPr>
          <w:p w14:paraId="79E768A7" w14:textId="7C342312" w:rsidR="002502F2" w:rsidRPr="005628BE" w:rsidRDefault="002502F2" w:rsidP="005628BE">
            <w:pPr>
              <w:spacing w:after="0" w:line="240" w:lineRule="auto"/>
              <w:jc w:val="center"/>
              <w:rPr>
                <w:rFonts w:eastAsia="Times New Roman" w:cs="Segoe UI"/>
                <w:color w:val="196B24" w:themeColor="accent3"/>
                <w:kern w:val="0"/>
                <w:lang w:eastAsia="en-GB"/>
                <w14:ligatures w14:val="none"/>
              </w:rPr>
            </w:pPr>
            <w:r w:rsidRPr="005628BE">
              <w:rPr>
                <w:rFonts w:eastAsia="Times New Roman" w:cs="Segoe UI"/>
                <w:b/>
                <w:bCs/>
                <w:color w:val="196B24" w:themeColor="accent3"/>
                <w:kern w:val="0"/>
                <w:bdr w:val="none" w:sz="0" w:space="0" w:color="auto" w:frame="1"/>
                <w:lang w:val="en-US" w:eastAsia="en-GB"/>
                <w14:ligatures w14:val="none"/>
              </w:rPr>
              <w:t>£350</w:t>
            </w:r>
          </w:p>
        </w:tc>
      </w:tr>
    </w:tbl>
    <w:p w14:paraId="4307B696"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 </w:t>
      </w:r>
    </w:p>
    <w:p w14:paraId="19F45DE1"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b/>
          <w:bCs/>
          <w:color w:val="242424"/>
          <w:kern w:val="0"/>
          <w:bdr w:val="none" w:sz="0" w:space="0" w:color="auto" w:frame="1"/>
          <w:lang w:eastAsia="en-GB"/>
          <w14:ligatures w14:val="none"/>
        </w:rPr>
        <w:t> </w:t>
      </w:r>
    </w:p>
    <w:p w14:paraId="4EC23BDB"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Please look out for your renewal information (it will be sent to both your organisation and your lead contact email address) and of course, as always if you would like to discuss your membership please do not hesitate to contact: </w:t>
      </w:r>
    </w:p>
    <w:p w14:paraId="0C7F2677"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color w:val="242424"/>
          <w:kern w:val="0"/>
          <w:bdr w:val="none" w:sz="0" w:space="0" w:color="auto" w:frame="1"/>
          <w:lang w:eastAsia="en-GB"/>
          <w14:ligatures w14:val="none"/>
        </w:rPr>
        <w:t> </w:t>
      </w:r>
    </w:p>
    <w:p w14:paraId="04F357E9"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b/>
          <w:bCs/>
          <w:color w:val="242424"/>
          <w:kern w:val="0"/>
          <w:bdr w:val="none" w:sz="0" w:space="0" w:color="auto" w:frame="1"/>
          <w:lang w:eastAsia="en-GB"/>
          <w14:ligatures w14:val="none"/>
        </w:rPr>
        <w:t xml:space="preserve">Magda </w:t>
      </w:r>
      <w:proofErr w:type="spellStart"/>
      <w:r w:rsidRPr="002502F2">
        <w:rPr>
          <w:rFonts w:eastAsia="Times New Roman" w:cs="Times New Roman"/>
          <w:b/>
          <w:bCs/>
          <w:color w:val="242424"/>
          <w:kern w:val="0"/>
          <w:bdr w:val="none" w:sz="0" w:space="0" w:color="auto" w:frame="1"/>
          <w:lang w:eastAsia="en-GB"/>
          <w14:ligatures w14:val="none"/>
        </w:rPr>
        <w:t>Pasiut</w:t>
      </w:r>
      <w:proofErr w:type="spellEnd"/>
      <w:r w:rsidRPr="002502F2">
        <w:rPr>
          <w:rFonts w:eastAsia="Times New Roman" w:cs="Times New Roman"/>
          <w:b/>
          <w:bCs/>
          <w:color w:val="242424"/>
          <w:kern w:val="0"/>
          <w:bdr w:val="none" w:sz="0" w:space="0" w:color="auto" w:frame="1"/>
          <w:lang w:eastAsia="en-GB"/>
          <w14:ligatures w14:val="none"/>
        </w:rPr>
        <w:t>, Membership, Events and Projects Co-ordinator </w:t>
      </w:r>
    </w:p>
    <w:p w14:paraId="06802D5C"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b/>
          <w:bCs/>
          <w:color w:val="242424"/>
          <w:kern w:val="0"/>
          <w:bdr w:val="none" w:sz="0" w:space="0" w:color="auto" w:frame="1"/>
          <w:lang w:eastAsia="en-GB"/>
          <w14:ligatures w14:val="none"/>
        </w:rPr>
        <w:t>Email:</w:t>
      </w:r>
      <w:r w:rsidRPr="002502F2">
        <w:rPr>
          <w:rFonts w:eastAsia="Times New Roman" w:cs="Times New Roman"/>
          <w:color w:val="242424"/>
          <w:kern w:val="0"/>
          <w:bdr w:val="none" w:sz="0" w:space="0" w:color="auto" w:frame="1"/>
          <w:lang w:eastAsia="en-GB"/>
          <w14:ligatures w14:val="none"/>
        </w:rPr>
        <w:t>  </w:t>
      </w:r>
      <w:hyperlink r:id="rId9" w:tooltip="mailto:magda@communityworks.org.uk" w:history="1">
        <w:r w:rsidRPr="002502F2">
          <w:rPr>
            <w:rFonts w:eastAsia="Times New Roman" w:cs="Times New Roman"/>
            <w:color w:val="467886"/>
            <w:kern w:val="0"/>
            <w:u w:val="single"/>
            <w:bdr w:val="none" w:sz="0" w:space="0" w:color="auto" w:frame="1"/>
            <w:lang w:eastAsia="en-GB"/>
            <w14:ligatures w14:val="none"/>
          </w:rPr>
          <w:t>magda@communityworks.org.uk</w:t>
        </w:r>
      </w:hyperlink>
      <w:r w:rsidRPr="002502F2">
        <w:rPr>
          <w:rFonts w:eastAsia="Times New Roman" w:cs="Times New Roman"/>
          <w:color w:val="242424"/>
          <w:kern w:val="0"/>
          <w:bdr w:val="none" w:sz="0" w:space="0" w:color="auto" w:frame="1"/>
          <w:lang w:eastAsia="en-GB"/>
          <w14:ligatures w14:val="none"/>
        </w:rPr>
        <w:t>  </w:t>
      </w:r>
    </w:p>
    <w:p w14:paraId="7E58E03C" w14:textId="77777777" w:rsidR="002502F2" w:rsidRPr="002502F2" w:rsidRDefault="002502F2" w:rsidP="002502F2">
      <w:pPr>
        <w:shd w:val="clear" w:color="auto" w:fill="FFFFFF"/>
        <w:spacing w:after="0" w:line="240" w:lineRule="auto"/>
        <w:rPr>
          <w:rFonts w:eastAsia="Times New Roman" w:cs="Times New Roman"/>
          <w:color w:val="242424"/>
          <w:kern w:val="0"/>
          <w:lang w:eastAsia="en-GB"/>
          <w14:ligatures w14:val="none"/>
        </w:rPr>
      </w:pPr>
      <w:r w:rsidRPr="002502F2">
        <w:rPr>
          <w:rFonts w:eastAsia="Times New Roman" w:cs="Times New Roman"/>
          <w:b/>
          <w:bCs/>
          <w:color w:val="242424"/>
          <w:kern w:val="0"/>
          <w:bdr w:val="none" w:sz="0" w:space="0" w:color="auto" w:frame="1"/>
          <w:lang w:eastAsia="en-GB"/>
          <w14:ligatures w14:val="none"/>
        </w:rPr>
        <w:t> </w:t>
      </w:r>
    </w:p>
    <w:sectPr w:rsidR="002502F2" w:rsidRPr="00250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346"/>
    <w:multiLevelType w:val="multilevel"/>
    <w:tmpl w:val="152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041BE"/>
    <w:multiLevelType w:val="multilevel"/>
    <w:tmpl w:val="C926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E6B50"/>
    <w:multiLevelType w:val="multilevel"/>
    <w:tmpl w:val="3A94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4743B"/>
    <w:multiLevelType w:val="multilevel"/>
    <w:tmpl w:val="A1D4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9008F"/>
    <w:multiLevelType w:val="multilevel"/>
    <w:tmpl w:val="179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00F34"/>
    <w:multiLevelType w:val="multilevel"/>
    <w:tmpl w:val="E5DC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B04F06"/>
    <w:multiLevelType w:val="multilevel"/>
    <w:tmpl w:val="BDBE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A617DC"/>
    <w:multiLevelType w:val="multilevel"/>
    <w:tmpl w:val="F83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3934545">
    <w:abstractNumId w:val="7"/>
  </w:num>
  <w:num w:numId="2" w16cid:durableId="750850359">
    <w:abstractNumId w:val="4"/>
  </w:num>
  <w:num w:numId="3" w16cid:durableId="972905611">
    <w:abstractNumId w:val="3"/>
  </w:num>
  <w:num w:numId="4" w16cid:durableId="324479779">
    <w:abstractNumId w:val="6"/>
  </w:num>
  <w:num w:numId="5" w16cid:durableId="1216359320">
    <w:abstractNumId w:val="2"/>
  </w:num>
  <w:num w:numId="6" w16cid:durableId="1177307244">
    <w:abstractNumId w:val="5"/>
  </w:num>
  <w:num w:numId="7" w16cid:durableId="1431971635">
    <w:abstractNumId w:val="1"/>
  </w:num>
  <w:num w:numId="8" w16cid:durableId="544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2"/>
    <w:rsid w:val="001706D4"/>
    <w:rsid w:val="002502F2"/>
    <w:rsid w:val="002D45DC"/>
    <w:rsid w:val="00487EAF"/>
    <w:rsid w:val="004F672D"/>
    <w:rsid w:val="005628BE"/>
    <w:rsid w:val="007842F8"/>
    <w:rsid w:val="00A110C3"/>
    <w:rsid w:val="00D9022E"/>
    <w:rsid w:val="00DF7B18"/>
    <w:rsid w:val="00EC4993"/>
    <w:rsid w:val="00F87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8101"/>
  <w15:chartTrackingRefBased/>
  <w15:docId w15:val="{DDEF1F7C-BC5F-4826-A0D5-0EFA7A03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2F2"/>
    <w:rPr>
      <w:rFonts w:eastAsiaTheme="majorEastAsia" w:cstheme="majorBidi"/>
      <w:color w:val="272727" w:themeColor="text1" w:themeTint="D8"/>
    </w:rPr>
  </w:style>
  <w:style w:type="paragraph" w:styleId="Title">
    <w:name w:val="Title"/>
    <w:basedOn w:val="Normal"/>
    <w:next w:val="Normal"/>
    <w:link w:val="TitleChar"/>
    <w:uiPriority w:val="10"/>
    <w:qFormat/>
    <w:rsid w:val="0025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2F2"/>
    <w:pPr>
      <w:spacing w:before="160"/>
      <w:jc w:val="center"/>
    </w:pPr>
    <w:rPr>
      <w:i/>
      <w:iCs/>
      <w:color w:val="404040" w:themeColor="text1" w:themeTint="BF"/>
    </w:rPr>
  </w:style>
  <w:style w:type="character" w:customStyle="1" w:styleId="QuoteChar">
    <w:name w:val="Quote Char"/>
    <w:basedOn w:val="DefaultParagraphFont"/>
    <w:link w:val="Quote"/>
    <w:uiPriority w:val="29"/>
    <w:rsid w:val="002502F2"/>
    <w:rPr>
      <w:i/>
      <w:iCs/>
      <w:color w:val="404040" w:themeColor="text1" w:themeTint="BF"/>
    </w:rPr>
  </w:style>
  <w:style w:type="paragraph" w:styleId="ListParagraph">
    <w:name w:val="List Paragraph"/>
    <w:basedOn w:val="Normal"/>
    <w:uiPriority w:val="34"/>
    <w:qFormat/>
    <w:rsid w:val="002502F2"/>
    <w:pPr>
      <w:ind w:left="720"/>
      <w:contextualSpacing/>
    </w:pPr>
  </w:style>
  <w:style w:type="character" w:styleId="IntenseEmphasis">
    <w:name w:val="Intense Emphasis"/>
    <w:basedOn w:val="DefaultParagraphFont"/>
    <w:uiPriority w:val="21"/>
    <w:qFormat/>
    <w:rsid w:val="002502F2"/>
    <w:rPr>
      <w:i/>
      <w:iCs/>
      <w:color w:val="0F4761" w:themeColor="accent1" w:themeShade="BF"/>
    </w:rPr>
  </w:style>
  <w:style w:type="paragraph" w:styleId="IntenseQuote">
    <w:name w:val="Intense Quote"/>
    <w:basedOn w:val="Normal"/>
    <w:next w:val="Normal"/>
    <w:link w:val="IntenseQuoteChar"/>
    <w:uiPriority w:val="30"/>
    <w:qFormat/>
    <w:rsid w:val="0025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2F2"/>
    <w:rPr>
      <w:i/>
      <w:iCs/>
      <w:color w:val="0F4761" w:themeColor="accent1" w:themeShade="BF"/>
    </w:rPr>
  </w:style>
  <w:style w:type="character" w:styleId="IntenseReference">
    <w:name w:val="Intense Reference"/>
    <w:basedOn w:val="DefaultParagraphFont"/>
    <w:uiPriority w:val="32"/>
    <w:qFormat/>
    <w:rsid w:val="002502F2"/>
    <w:rPr>
      <w:b/>
      <w:bCs/>
      <w:smallCaps/>
      <w:color w:val="0F4761" w:themeColor="accent1" w:themeShade="BF"/>
      <w:spacing w:val="5"/>
    </w:rPr>
  </w:style>
  <w:style w:type="character" w:styleId="Hyperlink">
    <w:name w:val="Hyperlink"/>
    <w:basedOn w:val="DefaultParagraphFont"/>
    <w:uiPriority w:val="99"/>
    <w:semiHidden/>
    <w:unhideWhenUsed/>
    <w:rsid w:val="00250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7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works.org.uk/whats-new/make-the-most-of-your-membership/" TargetMode="External"/><Relationship Id="rId3" Type="http://schemas.openxmlformats.org/officeDocument/2006/relationships/settings" Target="settings.xml"/><Relationship Id="rId7" Type="http://schemas.openxmlformats.org/officeDocument/2006/relationships/hyperlink" Target="https://www.communityworks.org.uk/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works.org.uk/events/" TargetMode="External"/><Relationship Id="rId11" Type="http://schemas.openxmlformats.org/officeDocument/2006/relationships/theme" Target="theme/theme1.xml"/><Relationship Id="rId5" Type="http://schemas.openxmlformats.org/officeDocument/2006/relationships/hyperlink" Target="https://www.communityworks.org.uk/help-guidance/our-off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gda@communitywor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Durrant</dc:creator>
  <cp:keywords/>
  <dc:description/>
  <cp:lastModifiedBy>Kate Durrant</cp:lastModifiedBy>
  <cp:revision>3</cp:revision>
  <dcterms:created xsi:type="dcterms:W3CDTF">2025-04-03T12:18:00Z</dcterms:created>
  <dcterms:modified xsi:type="dcterms:W3CDTF">2025-04-03T12:29:00Z</dcterms:modified>
</cp:coreProperties>
</file>